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DA" w:rsidRPr="00B0784D" w:rsidRDefault="003C7E04" w:rsidP="00BE68DA">
      <w:pPr>
        <w:jc w:val="center"/>
        <w:rPr>
          <w:rFonts w:ascii="Golos Text" w:hAnsi="Golos Text" w:cs="Golos Text"/>
          <w:b/>
          <w:color w:val="0070C0"/>
        </w:rPr>
      </w:pPr>
      <w:bookmarkStart w:id="0" w:name="_GoBack"/>
      <w:bookmarkEnd w:id="0"/>
      <w:r w:rsidRPr="00B0784D">
        <w:rPr>
          <w:rFonts w:ascii="Golos Text" w:hAnsi="Golos Text" w:cs="Golos Text"/>
          <w:b/>
          <w:color w:val="0070C0"/>
        </w:rPr>
        <w:t xml:space="preserve">Новые изменения </w:t>
      </w:r>
      <w:r w:rsidR="006E7C84" w:rsidRPr="00B0784D">
        <w:rPr>
          <w:rFonts w:ascii="Golos Text" w:hAnsi="Golos Text" w:cs="Golos Text"/>
          <w:b/>
          <w:color w:val="0070C0"/>
        </w:rPr>
        <w:t>Единого налогового счета (далее – ЕНС)</w:t>
      </w:r>
      <w:r w:rsidR="006E7C84" w:rsidRPr="00B0784D">
        <w:rPr>
          <w:rFonts w:ascii="Golos Text" w:hAnsi="Golos Text" w:cs="Golos Text"/>
          <w:color w:val="0070C0"/>
        </w:rPr>
        <w:t xml:space="preserve"> </w:t>
      </w:r>
    </w:p>
    <w:p w:rsidR="00BD51A0" w:rsidRDefault="003C7E04" w:rsidP="005C6FAE">
      <w:pPr>
        <w:jc w:val="both"/>
        <w:rPr>
          <w:rFonts w:ascii="Golos Text" w:hAnsi="Golos Text" w:cs="Golos Text"/>
        </w:rPr>
      </w:pPr>
      <w:r w:rsidRPr="00B0784D">
        <w:rPr>
          <w:rFonts w:ascii="Golos Text" w:hAnsi="Golos Text" w:cs="Golos Text"/>
        </w:rPr>
        <w:t xml:space="preserve">Федеральным законом от 29.05.2023 № 196-ФЗ </w:t>
      </w:r>
      <w:r w:rsidR="00BD51A0">
        <w:rPr>
          <w:rFonts w:ascii="Golos Text" w:hAnsi="Golos Text" w:cs="Golos Text"/>
        </w:rPr>
        <w:t xml:space="preserve">с 01 июля 2023года внесены </w:t>
      </w:r>
      <w:r w:rsidR="006E7C84" w:rsidRPr="00B0784D">
        <w:rPr>
          <w:rFonts w:ascii="Golos Text" w:hAnsi="Golos Text" w:cs="Golos Text"/>
        </w:rPr>
        <w:t xml:space="preserve">изменения </w:t>
      </w:r>
      <w:r w:rsidRPr="00B0784D">
        <w:rPr>
          <w:rFonts w:ascii="Golos Text" w:hAnsi="Golos Text" w:cs="Golos Text"/>
        </w:rPr>
        <w:t xml:space="preserve"> </w:t>
      </w:r>
      <w:r w:rsidR="00BD51A0">
        <w:rPr>
          <w:rFonts w:ascii="Golos Text" w:hAnsi="Golos Text" w:cs="Golos Text"/>
        </w:rPr>
        <w:t xml:space="preserve">в </w:t>
      </w:r>
      <w:r w:rsidR="00656EAF">
        <w:rPr>
          <w:rFonts w:ascii="Golos Text" w:hAnsi="Golos Text" w:cs="Golos Text"/>
        </w:rPr>
        <w:t xml:space="preserve">статьи </w:t>
      </w:r>
      <w:r w:rsidR="00BD51A0">
        <w:rPr>
          <w:rFonts w:ascii="Golos Text" w:hAnsi="Golos Text" w:cs="Golos Text"/>
        </w:rPr>
        <w:t xml:space="preserve">Налоговый кодекс РФ: </w:t>
      </w:r>
    </w:p>
    <w:p w:rsidR="00BD51A0" w:rsidRDefault="00BD51A0" w:rsidP="005C6FAE">
      <w:pPr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 xml:space="preserve">- </w:t>
      </w:r>
      <w:r w:rsidR="006E7C84" w:rsidRPr="00B0784D">
        <w:rPr>
          <w:rFonts w:ascii="Golos Text" w:hAnsi="Golos Text" w:cs="Golos Text"/>
        </w:rPr>
        <w:t xml:space="preserve"> </w:t>
      </w:r>
      <w:r w:rsidR="003C7E04" w:rsidRPr="00B0784D">
        <w:rPr>
          <w:rFonts w:ascii="Golos Text" w:hAnsi="Golos Text" w:cs="Golos Text"/>
        </w:rPr>
        <w:t xml:space="preserve">ст. 45 </w:t>
      </w:r>
      <w:r w:rsidR="001917F4" w:rsidRPr="00B0784D">
        <w:rPr>
          <w:rFonts w:ascii="Golos Text" w:hAnsi="Golos Text" w:cs="Golos Text"/>
        </w:rPr>
        <w:t>«Исполнение обязанности по уплате на</w:t>
      </w:r>
      <w:r>
        <w:rPr>
          <w:rFonts w:ascii="Golos Text" w:hAnsi="Golos Text" w:cs="Golos Text"/>
        </w:rPr>
        <w:t>лога, сбора, страховых взносов»;</w:t>
      </w:r>
    </w:p>
    <w:p w:rsidR="003C7E04" w:rsidRPr="00B0784D" w:rsidRDefault="00BD51A0" w:rsidP="005C6FAE">
      <w:pPr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 xml:space="preserve">-  </w:t>
      </w:r>
      <w:r w:rsidR="003C7E04" w:rsidRPr="00B0784D">
        <w:rPr>
          <w:rFonts w:ascii="Golos Text" w:hAnsi="Golos Text" w:cs="Golos Text"/>
        </w:rPr>
        <w:t>ст. 78 «Зачет сумм денежных средств, формирующих положительное с</w:t>
      </w:r>
      <w:r>
        <w:rPr>
          <w:rFonts w:ascii="Golos Text" w:hAnsi="Golos Text" w:cs="Golos Text"/>
        </w:rPr>
        <w:t>альдо единого налогового счета»</w:t>
      </w:r>
      <w:r w:rsidR="003C7E04" w:rsidRPr="00B0784D">
        <w:rPr>
          <w:rFonts w:ascii="Golos Text" w:hAnsi="Golos Text" w:cs="Golos Text"/>
        </w:rPr>
        <w:t>.</w:t>
      </w:r>
    </w:p>
    <w:p w:rsidR="00BD51A0" w:rsidRPr="00B0784D" w:rsidRDefault="00656EAF" w:rsidP="00BD51A0">
      <w:pPr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ab/>
      </w:r>
      <w:r w:rsidR="00BD51A0">
        <w:rPr>
          <w:rFonts w:ascii="Golos Text" w:hAnsi="Golos Text" w:cs="Golos Text"/>
        </w:rPr>
        <w:t xml:space="preserve">Статья 45 п.8 </w:t>
      </w:r>
      <w:r w:rsidR="00BD51A0" w:rsidRPr="00B0784D">
        <w:rPr>
          <w:rFonts w:ascii="Golos Text" w:hAnsi="Golos Text" w:cs="Golos Text"/>
        </w:rPr>
        <w:t>НК РФ</w:t>
      </w:r>
      <w:r w:rsidR="00BD51A0">
        <w:rPr>
          <w:rFonts w:ascii="Golos Text" w:hAnsi="Golos Text" w:cs="Golos Text"/>
        </w:rPr>
        <w:t xml:space="preserve"> устанавливает н</w:t>
      </w:r>
      <w:r w:rsidR="00BD51A0">
        <w:rPr>
          <w:rFonts w:ascii="Golos Text" w:hAnsi="Golos Text" w:cs="Golos Text"/>
          <w:u w:val="single"/>
        </w:rPr>
        <w:t xml:space="preserve">овую </w:t>
      </w:r>
      <w:r w:rsidR="00BD51A0" w:rsidRPr="00BD51A0">
        <w:rPr>
          <w:rFonts w:ascii="Golos Text" w:hAnsi="Golos Text" w:cs="Golos Text"/>
          <w:u w:val="single"/>
        </w:rPr>
        <w:t xml:space="preserve"> очередность списания денежных средств с единого налогового счета</w:t>
      </w:r>
      <w:r w:rsidR="00BD51A0">
        <w:rPr>
          <w:rFonts w:ascii="Golos Text" w:hAnsi="Golos Text" w:cs="Golos Text"/>
          <w:u w:val="single"/>
        </w:rPr>
        <w:t>:</w:t>
      </w:r>
    </w:p>
    <w:p w:rsidR="003C7E04" w:rsidRPr="00B0784D" w:rsidRDefault="00BD51A0" w:rsidP="005C6FAE">
      <w:pPr>
        <w:pStyle w:val="a4"/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>1) н</w:t>
      </w:r>
      <w:r w:rsidR="003C7E04" w:rsidRPr="00B0784D">
        <w:rPr>
          <w:rFonts w:ascii="Golos Text" w:hAnsi="Golos Text" w:cs="Golos Text"/>
        </w:rPr>
        <w:t xml:space="preserve">едоимка по </w:t>
      </w:r>
      <w:r w:rsidR="008B7ABF" w:rsidRPr="00B0784D">
        <w:rPr>
          <w:rFonts w:ascii="Golos Text" w:hAnsi="Golos Text" w:cs="Golos Text"/>
        </w:rPr>
        <w:t xml:space="preserve">налогу на доходы физических лиц (далее – </w:t>
      </w:r>
      <w:r w:rsidR="003C7E04" w:rsidRPr="00B0784D">
        <w:rPr>
          <w:rFonts w:ascii="Golos Text" w:hAnsi="Golos Text" w:cs="Golos Text"/>
        </w:rPr>
        <w:t>НДФЛ</w:t>
      </w:r>
      <w:r w:rsidR="008B7ABF" w:rsidRPr="00B0784D">
        <w:rPr>
          <w:rFonts w:ascii="Golos Text" w:hAnsi="Golos Text" w:cs="Golos Text"/>
        </w:rPr>
        <w:t xml:space="preserve">) </w:t>
      </w:r>
      <w:r w:rsidR="003C7E04" w:rsidRPr="00B0784D">
        <w:rPr>
          <w:rFonts w:ascii="Golos Text" w:hAnsi="Golos Text" w:cs="Golos Text"/>
        </w:rPr>
        <w:t>начиная с наиболее раннего срока уплаты</w:t>
      </w:r>
      <w:r>
        <w:rPr>
          <w:rFonts w:ascii="Golos Text" w:hAnsi="Golos Text" w:cs="Golos Text"/>
        </w:rPr>
        <w:t>;</w:t>
      </w:r>
    </w:p>
    <w:p w:rsidR="003C7E04" w:rsidRPr="00B0784D" w:rsidRDefault="00BD51A0" w:rsidP="005C6FAE">
      <w:pPr>
        <w:pStyle w:val="a4"/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>2)  н</w:t>
      </w:r>
      <w:r w:rsidR="003C7E04" w:rsidRPr="00B0784D">
        <w:rPr>
          <w:rFonts w:ascii="Golos Text" w:hAnsi="Golos Text" w:cs="Golos Text"/>
        </w:rPr>
        <w:t>ачисления по НДФЛ с текущим сроком уплаты</w:t>
      </w:r>
      <w:r>
        <w:rPr>
          <w:rFonts w:ascii="Golos Text" w:hAnsi="Golos Text" w:cs="Golos Text"/>
        </w:rPr>
        <w:t>;</w:t>
      </w:r>
    </w:p>
    <w:p w:rsidR="003C7E04" w:rsidRPr="00B0784D" w:rsidRDefault="00BD51A0" w:rsidP="005C6FAE">
      <w:pPr>
        <w:pStyle w:val="a4"/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>3) н</w:t>
      </w:r>
      <w:r w:rsidR="003C7E04" w:rsidRPr="00B0784D">
        <w:rPr>
          <w:rFonts w:ascii="Golos Text" w:hAnsi="Golos Text" w:cs="Golos Text"/>
        </w:rPr>
        <w:t>едоимка по иным налогам, сборам, страховым взносам начиная с наиболее раннего срока уплаты</w:t>
      </w:r>
      <w:r>
        <w:rPr>
          <w:rFonts w:ascii="Golos Text" w:hAnsi="Golos Text" w:cs="Golos Text"/>
        </w:rPr>
        <w:t>;</w:t>
      </w:r>
    </w:p>
    <w:p w:rsidR="003C7E04" w:rsidRPr="00B0784D" w:rsidRDefault="00BD51A0" w:rsidP="005C6FAE">
      <w:pPr>
        <w:pStyle w:val="a4"/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>4) н</w:t>
      </w:r>
      <w:r w:rsidR="003C7E04" w:rsidRPr="00B0784D">
        <w:rPr>
          <w:rFonts w:ascii="Golos Text" w:hAnsi="Golos Text" w:cs="Golos Text"/>
        </w:rPr>
        <w:t>ачисления по иным налогам, сборам, страховым взносам с текущим сроком уплаты</w:t>
      </w:r>
      <w:r>
        <w:rPr>
          <w:rFonts w:ascii="Golos Text" w:hAnsi="Golos Text" w:cs="Golos Text"/>
        </w:rPr>
        <w:t>;</w:t>
      </w:r>
    </w:p>
    <w:p w:rsidR="00A850CB" w:rsidRPr="00B0784D" w:rsidRDefault="00BD51A0" w:rsidP="005C6FAE">
      <w:pPr>
        <w:pStyle w:val="a4"/>
        <w:jc w:val="both"/>
        <w:rPr>
          <w:rFonts w:ascii="Golos Text" w:hAnsi="Golos Text" w:cs="Golos Text"/>
        </w:rPr>
      </w:pPr>
      <w:r>
        <w:rPr>
          <w:rFonts w:ascii="Golos Text" w:hAnsi="Golos Text" w:cs="Golos Text"/>
        </w:rPr>
        <w:t>5) п</w:t>
      </w:r>
      <w:r w:rsidR="003C7E04" w:rsidRPr="00B0784D">
        <w:rPr>
          <w:rFonts w:ascii="Golos Text" w:hAnsi="Golos Text" w:cs="Golos Text"/>
        </w:rPr>
        <w:t>ени, проценты и штрафы</w:t>
      </w:r>
      <w:r w:rsidR="00A252EE" w:rsidRPr="00B0784D">
        <w:rPr>
          <w:rFonts w:ascii="Golos Text" w:hAnsi="Golos Text" w:cs="Golos Text"/>
        </w:rPr>
        <w:t>.</w:t>
      </w:r>
    </w:p>
    <w:p w:rsidR="00B44ACD" w:rsidRPr="00B0784D" w:rsidRDefault="00A252EE" w:rsidP="005C6FAE">
      <w:pPr>
        <w:jc w:val="both"/>
        <w:rPr>
          <w:rFonts w:ascii="Golos Text" w:hAnsi="Golos Text" w:cs="Golos Text"/>
        </w:rPr>
      </w:pPr>
      <w:r w:rsidRPr="00B0784D">
        <w:rPr>
          <w:rFonts w:ascii="Golos Text" w:hAnsi="Golos Text" w:cs="Golos Text"/>
        </w:rPr>
        <w:t>п. 7 ст. 78 НК РФ</w:t>
      </w:r>
      <w:r w:rsidR="00656EAF">
        <w:rPr>
          <w:rFonts w:ascii="Golos Text" w:hAnsi="Golos Text" w:cs="Golos Text"/>
        </w:rPr>
        <w:t xml:space="preserve"> - </w:t>
      </w:r>
      <w:r w:rsidRPr="00B0784D">
        <w:rPr>
          <w:rFonts w:ascii="Golos Text" w:hAnsi="Golos Text" w:cs="Golos Text"/>
        </w:rPr>
        <w:t xml:space="preserve"> </w:t>
      </w:r>
      <w:r w:rsidR="00B44ACD" w:rsidRPr="00B0784D">
        <w:rPr>
          <w:rFonts w:ascii="Golos Text" w:hAnsi="Golos Text" w:cs="Golos Text"/>
        </w:rPr>
        <w:t>е</w:t>
      </w:r>
      <w:r w:rsidRPr="00B0784D">
        <w:rPr>
          <w:rFonts w:ascii="Golos Text" w:hAnsi="Golos Text" w:cs="Golos Text"/>
        </w:rPr>
        <w:t>сли сальдо ЕНС налогоплательщика положительное</w:t>
      </w:r>
      <w:r w:rsidR="00B44ACD" w:rsidRPr="00B0784D">
        <w:rPr>
          <w:rFonts w:ascii="Golos Text" w:hAnsi="Golos Text" w:cs="Golos Text"/>
        </w:rPr>
        <w:t xml:space="preserve">, то в случае поступления </w:t>
      </w:r>
      <w:r w:rsidR="00A0533B" w:rsidRPr="00B0784D">
        <w:rPr>
          <w:rFonts w:ascii="Golos Text" w:hAnsi="Golos Text" w:cs="Golos Text"/>
        </w:rPr>
        <w:t xml:space="preserve">в налоговый орган  </w:t>
      </w:r>
      <w:r w:rsidR="00B44ACD" w:rsidRPr="00B0784D">
        <w:rPr>
          <w:rFonts w:ascii="Golos Text" w:hAnsi="Golos Text" w:cs="Golos Text"/>
        </w:rPr>
        <w:t xml:space="preserve">уведомления </w:t>
      </w:r>
      <w:r w:rsidRPr="00B0784D">
        <w:rPr>
          <w:rFonts w:ascii="Golos Text" w:hAnsi="Golos Text" w:cs="Golos Text"/>
        </w:rPr>
        <w:t xml:space="preserve">об исчисленной сумме НДФЛ до срока его перечисления,  налоговый орган зачтет в счет исполнения предстоящей обязанности по НФДЛ указанную в уведомлении сумму </w:t>
      </w:r>
      <w:r w:rsidR="00B44ACD" w:rsidRPr="00B0784D">
        <w:rPr>
          <w:rFonts w:ascii="Golos Text" w:hAnsi="Golos Text" w:cs="Golos Text"/>
        </w:rPr>
        <w:t xml:space="preserve">не позднее дня, следующего за днем поступления такого уведомления. </w:t>
      </w:r>
    </w:p>
    <w:p w:rsidR="00DE11AC" w:rsidRPr="00BD51A0" w:rsidRDefault="00DE11AC" w:rsidP="005C6FAE">
      <w:pPr>
        <w:jc w:val="both"/>
        <w:rPr>
          <w:rFonts w:ascii="Golos Text" w:hAnsi="Golos Text" w:cs="Golos Text"/>
        </w:rPr>
      </w:pPr>
      <w:r w:rsidRPr="00B0784D">
        <w:rPr>
          <w:rFonts w:ascii="Golos Text" w:hAnsi="Golos Text" w:cs="Golos Text"/>
        </w:rPr>
        <w:t>Таким образом, НДФЛ будет списываться с ЕНС сразу после представления уведомления об исчисленных суммах налогов, авансовых платежей по налогам, сборов, страховых взносов.</w:t>
      </w:r>
    </w:p>
    <w:p w:rsidR="005C6FAE" w:rsidRPr="00BD51A0" w:rsidRDefault="005C6FAE" w:rsidP="005C6FAE">
      <w:pPr>
        <w:jc w:val="both"/>
        <w:rPr>
          <w:rFonts w:ascii="Golos Text" w:hAnsi="Golos Text" w:cs="Golos Text"/>
        </w:rPr>
      </w:pPr>
    </w:p>
    <w:p w:rsidR="00B44ACD" w:rsidRPr="00B0784D" w:rsidRDefault="00B44ACD" w:rsidP="005C6FAE">
      <w:pPr>
        <w:jc w:val="both"/>
        <w:rPr>
          <w:rFonts w:ascii="Golos Text" w:hAnsi="Golos Text" w:cs="Golos Text"/>
        </w:rPr>
      </w:pPr>
    </w:p>
    <w:sectPr w:rsidR="00B44ACD" w:rsidRPr="00B0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Corbel"/>
    <w:charset w:val="CC"/>
    <w:family w:val="swiss"/>
    <w:pitch w:val="variable"/>
    <w:sig w:usb0="00000001" w:usb1="100000EB" w:usb2="00000008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79FE"/>
    <w:multiLevelType w:val="hybridMultilevel"/>
    <w:tmpl w:val="345C062C"/>
    <w:lvl w:ilvl="0" w:tplc="375E9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7E"/>
    <w:rsid w:val="001917F4"/>
    <w:rsid w:val="003C7E04"/>
    <w:rsid w:val="005C6FAE"/>
    <w:rsid w:val="00656EAF"/>
    <w:rsid w:val="006E7C84"/>
    <w:rsid w:val="008B2B32"/>
    <w:rsid w:val="008B7ABF"/>
    <w:rsid w:val="00A0533B"/>
    <w:rsid w:val="00A252EE"/>
    <w:rsid w:val="00A850CB"/>
    <w:rsid w:val="00B0784D"/>
    <w:rsid w:val="00B44ACD"/>
    <w:rsid w:val="00BD51A0"/>
    <w:rsid w:val="00BE68DA"/>
    <w:rsid w:val="00BF497E"/>
    <w:rsid w:val="00D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5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7E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5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Щекаева Елена Александровна</dc:creator>
  <cp:lastModifiedBy>regin</cp:lastModifiedBy>
  <cp:revision>2</cp:revision>
  <dcterms:created xsi:type="dcterms:W3CDTF">2023-08-07T04:46:00Z</dcterms:created>
  <dcterms:modified xsi:type="dcterms:W3CDTF">2023-08-07T04:46:00Z</dcterms:modified>
</cp:coreProperties>
</file>